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8D68D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g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8D68D4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 </w:t>
      </w:r>
      <w:r w:rsidR="00554857">
        <w:rPr>
          <w:color w:val="000000"/>
          <w:sz w:val="27"/>
          <w:szCs w:val="27"/>
        </w:rPr>
        <w:t xml:space="preserve"> mgr </w:t>
      </w:r>
      <w:r>
        <w:rPr>
          <w:color w:val="000000"/>
          <w:sz w:val="27"/>
          <w:szCs w:val="27"/>
        </w:rPr>
        <w:t>Paweł Rak</w:t>
      </w:r>
    </w:p>
    <w:p w:rsidR="00554857" w:rsidRDefault="00554857" w:rsidP="00554857"/>
    <w:p w:rsidR="007D4A52" w:rsidRDefault="007D4A52"/>
    <w:sectPr w:rsidR="007D4A52" w:rsidSect="0032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320ABE"/>
    <w:rsid w:val="004B6247"/>
    <w:rsid w:val="00554857"/>
    <w:rsid w:val="00603ABC"/>
    <w:rsid w:val="006A2BD8"/>
    <w:rsid w:val="007D4A52"/>
    <w:rsid w:val="00845FBC"/>
    <w:rsid w:val="008D68D4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2622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2025-09-01T10:19:00Z</dcterms:modified>
</cp:coreProperties>
</file>